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0A" w:rsidRDefault="00D6100A" w:rsidP="00D6100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АСТЫРОВСКОГО СЕЛЬСКОГО ПОСЕЛЕНИЯ</w:t>
      </w:r>
    </w:p>
    <w:p w:rsidR="00D6100A" w:rsidRDefault="00D6100A" w:rsidP="00D6100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ГОРЬКОВСКОГО МУНИЦИПАЛЬНОГО РАЙОНА </w:t>
      </w:r>
    </w:p>
    <w:p w:rsidR="00D6100A" w:rsidRDefault="00D6100A" w:rsidP="00D6100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D6100A" w:rsidRDefault="00D6100A" w:rsidP="00D610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D6100A" w:rsidRDefault="00D6100A" w:rsidP="00D61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D6100A" w:rsidRDefault="00D6100A" w:rsidP="00D61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00A" w:rsidRDefault="00D6100A" w:rsidP="00D610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06.10.2023 г.                                                                                                 № 48</w:t>
      </w:r>
    </w:p>
    <w:p w:rsidR="00D6100A" w:rsidRDefault="00D6100A" w:rsidP="00D610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100A" w:rsidRDefault="00D6100A" w:rsidP="00D6100A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отмене постановления главы Астыровского сельского поселения Горьковского муниципального района Омской области от 27.12.2014 № 56 «</w:t>
      </w:r>
      <w:r>
        <w:rPr>
          <w:rFonts w:ascii="Times New Roman" w:hAnsi="Times New Roman" w:cs="Times New Roman"/>
          <w:sz w:val="28"/>
          <w:szCs w:val="28"/>
        </w:rPr>
        <w:t>Об утверждении 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орядка формирования, утверждения и ведения планов-графиков закупок </w:t>
      </w:r>
      <w:r>
        <w:rPr>
          <w:rFonts w:ascii="Times New Roman" w:hAnsi="Times New Roman" w:cs="Times New Roman"/>
          <w:sz w:val="28"/>
          <w:szCs w:val="28"/>
        </w:rPr>
        <w:t xml:space="preserve">товаров, работ, услуг для обеспечения нужд 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Астыровского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 Горьковского муниципального района Омской области»</w:t>
      </w:r>
    </w:p>
    <w:p w:rsidR="00D6100A" w:rsidRDefault="00D6100A" w:rsidP="00D6100A">
      <w:pPr>
        <w:spacing w:after="1" w:line="2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00A" w:rsidRDefault="00D6100A" w:rsidP="00D6100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соответствии с ч.1, 3 ст.16 Федерального закона № 44-ФЗ «О контрактной системе в сфере закупок товаров, работ, услуг для обеспечения государственных и муниципальных нужд», Устава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Астыровского </w:t>
      </w:r>
      <w:r>
        <w:rPr>
          <w:rFonts w:ascii="Times New Roman" w:hAnsi="Times New Roman" w:cs="Times New Roman"/>
          <w:iCs/>
          <w:sz w:val="28"/>
          <w:szCs w:val="28"/>
        </w:rPr>
        <w:t>сельского поселения Горьковского муниципального района Омской области,</w:t>
      </w:r>
    </w:p>
    <w:p w:rsidR="00D6100A" w:rsidRDefault="00D6100A" w:rsidP="00D61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D6100A" w:rsidRDefault="00D6100A" w:rsidP="00D61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ПОСТАНОВЛЯЮ:</w:t>
      </w:r>
    </w:p>
    <w:p w:rsidR="00D6100A" w:rsidRDefault="00D6100A" w:rsidP="00D61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6100A" w:rsidRDefault="00D6100A" w:rsidP="00D61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  Постановление главы Астыровского сельского поселения Горьковского муниципального района Омской области от 31.12.2014 № 56 «</w:t>
      </w:r>
      <w:r>
        <w:rPr>
          <w:rFonts w:ascii="Times New Roman" w:hAnsi="Times New Roman" w:cs="Times New Roman"/>
          <w:sz w:val="28"/>
          <w:szCs w:val="28"/>
        </w:rPr>
        <w:t>Об утверждении 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орядка формирования, утверждения и ведения планов-графиков закупок </w:t>
      </w:r>
      <w:r>
        <w:rPr>
          <w:rFonts w:ascii="Times New Roman" w:hAnsi="Times New Roman" w:cs="Times New Roman"/>
          <w:sz w:val="28"/>
          <w:szCs w:val="28"/>
        </w:rPr>
        <w:t xml:space="preserve">товаров, работ, услуг для обеспечения нужд 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Астыровского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 Горьковского муниципального района Омской области</w:t>
      </w:r>
      <w:r>
        <w:rPr>
          <w:rFonts w:ascii="Times New Roman" w:hAnsi="Times New Roman" w:cs="Times New Roman"/>
          <w:bCs/>
          <w:sz w:val="28"/>
          <w:szCs w:val="28"/>
        </w:rPr>
        <w:t>» отменить.</w:t>
      </w:r>
    </w:p>
    <w:p w:rsidR="00D6100A" w:rsidRDefault="00D6100A" w:rsidP="00D61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данное постановление в газете «Горьковский муниципальный вестник», разместить на сайте Администрации Астыровского сельского поселения в сети интернет.</w:t>
      </w:r>
    </w:p>
    <w:p w:rsidR="00D6100A" w:rsidRDefault="00D6100A" w:rsidP="00D61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Контроль за исполнением настоящего постановления оставляю за собой.</w:t>
      </w:r>
    </w:p>
    <w:p w:rsidR="00D6100A" w:rsidRDefault="00D6100A" w:rsidP="00D61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00A" w:rsidRDefault="00D6100A" w:rsidP="00D610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100A" w:rsidRDefault="00D6100A" w:rsidP="00D61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Астыровского </w:t>
      </w:r>
    </w:p>
    <w:p w:rsidR="00D6100A" w:rsidRDefault="00D6100A" w:rsidP="00D61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D6100A" w:rsidRDefault="00D6100A" w:rsidP="00D61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00A" w:rsidRDefault="00D6100A" w:rsidP="00D6100A">
      <w:pPr>
        <w:spacing w:line="240" w:lineRule="exact"/>
        <w:rPr>
          <w:b/>
          <w:sz w:val="28"/>
          <w:szCs w:val="28"/>
        </w:rPr>
      </w:pPr>
    </w:p>
    <w:p w:rsidR="00012BD0" w:rsidRDefault="00012BD0">
      <w:bookmarkStart w:id="0" w:name="_GoBack"/>
      <w:bookmarkEnd w:id="0"/>
    </w:p>
    <w:sectPr w:rsidR="0001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DB"/>
    <w:rsid w:val="00012BD0"/>
    <w:rsid w:val="00C375DB"/>
    <w:rsid w:val="00D6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BDF2E-EE17-436F-A583-526350A3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6100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D61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Title1">
    <w:name w:val="ConsPlusTitle1"/>
    <w:link w:val="ConsPlusTitle"/>
    <w:uiPriority w:val="99"/>
    <w:locked/>
    <w:rsid w:val="00D6100A"/>
    <w:rPr>
      <w:rFonts w:ascii="Calibri" w:eastAsia="Times New Roman" w:hAnsi="Calibri" w:cs="Calibri"/>
      <w:b/>
      <w:szCs w:val="20"/>
    </w:rPr>
  </w:style>
  <w:style w:type="paragraph" w:customStyle="1" w:styleId="ConsPlusTitle">
    <w:name w:val="ConsPlusTitle"/>
    <w:link w:val="ConsPlusTitle1"/>
    <w:uiPriority w:val="99"/>
    <w:rsid w:val="00D610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>Microsoft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2023-12-19T10:47:00Z</dcterms:created>
  <dcterms:modified xsi:type="dcterms:W3CDTF">2023-12-19T10:47:00Z</dcterms:modified>
</cp:coreProperties>
</file>