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1B" w:rsidRDefault="000B351B" w:rsidP="000B351B">
      <w:pPr>
        <w:shd w:val="clear" w:color="auto" w:fill="FFFFFF"/>
        <w:jc w:val="center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АДМИНИСТРАЦИЯ АСТЫРОВСКОГО СЕЛЬСКОГО ПОСЕЛЕНИЯ</w:t>
      </w:r>
    </w:p>
    <w:p w:rsidR="000B351B" w:rsidRDefault="000B351B" w:rsidP="000B351B">
      <w:pPr>
        <w:shd w:val="clear" w:color="auto" w:fill="FFFFFF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ГОРЬКОВСКОГО МУНИЦИПАЛЬНОГО РАЙОНА</w:t>
      </w:r>
    </w:p>
    <w:p w:rsidR="000B351B" w:rsidRDefault="000B351B" w:rsidP="000B351B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ОМСКОЙ ОБЛАСТИ</w:t>
      </w:r>
    </w:p>
    <w:p w:rsidR="000B351B" w:rsidRDefault="000B351B" w:rsidP="000B351B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0B351B" w:rsidRDefault="000B351B" w:rsidP="000B351B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351B" w:rsidRDefault="000B351B" w:rsidP="000B351B">
      <w:pPr>
        <w:rPr>
          <w:bCs/>
          <w:sz w:val="28"/>
          <w:szCs w:val="28"/>
        </w:rPr>
      </w:pPr>
    </w:p>
    <w:p w:rsidR="000B351B" w:rsidRDefault="000B351B" w:rsidP="000B35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03.08.2023г.                                                                                            </w:t>
      </w:r>
      <w:r w:rsidR="00962287">
        <w:rPr>
          <w:bCs/>
          <w:sz w:val="28"/>
          <w:szCs w:val="28"/>
        </w:rPr>
        <w:t xml:space="preserve">      </w:t>
      </w:r>
      <w:bookmarkStart w:id="0" w:name="_GoBack"/>
      <w:bookmarkEnd w:id="0"/>
      <w:r>
        <w:rPr>
          <w:bCs/>
          <w:sz w:val="28"/>
          <w:szCs w:val="28"/>
        </w:rPr>
        <w:t>№ 39</w:t>
      </w:r>
    </w:p>
    <w:p w:rsidR="000B351B" w:rsidRDefault="000B351B" w:rsidP="000B351B">
      <w:pPr>
        <w:rPr>
          <w:bCs/>
          <w:sz w:val="28"/>
          <w:szCs w:val="28"/>
        </w:rPr>
      </w:pPr>
    </w:p>
    <w:p w:rsidR="000B351B" w:rsidRDefault="000B351B" w:rsidP="000B35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дополнении государственного адресного реестра </w:t>
      </w:r>
    </w:p>
    <w:p w:rsidR="000B351B" w:rsidRDefault="000B351B" w:rsidP="000B35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сведениями о кадастровом номере</w:t>
      </w:r>
    </w:p>
    <w:p w:rsidR="000B351B" w:rsidRDefault="000B351B" w:rsidP="000B351B">
      <w:pPr>
        <w:jc w:val="center"/>
        <w:rPr>
          <w:caps/>
          <w:sz w:val="28"/>
          <w:szCs w:val="28"/>
        </w:rPr>
      </w:pPr>
    </w:p>
    <w:p w:rsidR="000B351B" w:rsidRDefault="000B351B" w:rsidP="000B351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Постановлением Правительства Российской Федерации от 19.11.2014 № 1221, Администрация Астыровского сельского поселения, </w:t>
      </w:r>
    </w:p>
    <w:p w:rsidR="000B351B" w:rsidRDefault="000B351B" w:rsidP="000B351B">
      <w:pPr>
        <w:ind w:firstLine="709"/>
        <w:rPr>
          <w:sz w:val="28"/>
          <w:szCs w:val="28"/>
        </w:rPr>
      </w:pPr>
    </w:p>
    <w:p w:rsidR="000B351B" w:rsidRDefault="000B351B" w:rsidP="000B35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B351B" w:rsidRDefault="000B351B" w:rsidP="000B351B">
      <w:pPr>
        <w:ind w:firstLine="709"/>
        <w:rPr>
          <w:sz w:val="28"/>
          <w:szCs w:val="28"/>
        </w:rPr>
      </w:pPr>
    </w:p>
    <w:p w:rsidR="000B351B" w:rsidRDefault="000B351B" w:rsidP="000B35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0B351B" w:rsidRDefault="000B351B" w:rsidP="000B35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0B351B" w:rsidRDefault="000B351B" w:rsidP="000B35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оставляю за собой.</w:t>
      </w:r>
    </w:p>
    <w:p w:rsidR="000B351B" w:rsidRDefault="000B351B" w:rsidP="000B351B">
      <w:pPr>
        <w:rPr>
          <w:sz w:val="28"/>
          <w:szCs w:val="28"/>
        </w:rPr>
      </w:pPr>
    </w:p>
    <w:p w:rsidR="000B351B" w:rsidRDefault="000B351B" w:rsidP="000B351B">
      <w:pPr>
        <w:rPr>
          <w:sz w:val="28"/>
          <w:szCs w:val="28"/>
        </w:rPr>
      </w:pPr>
    </w:p>
    <w:p w:rsidR="000B351B" w:rsidRDefault="000B351B" w:rsidP="000B351B">
      <w:pPr>
        <w:rPr>
          <w:sz w:val="28"/>
          <w:szCs w:val="28"/>
        </w:rPr>
      </w:pPr>
    </w:p>
    <w:p w:rsidR="000B351B" w:rsidRDefault="000B351B" w:rsidP="000B351B">
      <w:pPr>
        <w:rPr>
          <w:sz w:val="28"/>
          <w:szCs w:val="28"/>
        </w:rPr>
      </w:pPr>
      <w:r>
        <w:rPr>
          <w:sz w:val="28"/>
          <w:szCs w:val="28"/>
        </w:rPr>
        <w:t>Глава Астыровского сельского поселения                                     А.И.Усачев</w:t>
      </w:r>
    </w:p>
    <w:p w:rsidR="000B351B" w:rsidRDefault="000B351B" w:rsidP="000B351B">
      <w:pPr>
        <w:rPr>
          <w:sz w:val="28"/>
          <w:szCs w:val="28"/>
        </w:rPr>
      </w:pPr>
    </w:p>
    <w:p w:rsidR="000B351B" w:rsidRDefault="000B351B" w:rsidP="000B351B">
      <w:pPr>
        <w:rPr>
          <w:sz w:val="28"/>
          <w:szCs w:val="28"/>
        </w:rPr>
      </w:pPr>
    </w:p>
    <w:p w:rsidR="000B351B" w:rsidRDefault="000B351B" w:rsidP="000B351B">
      <w:pPr>
        <w:widowControl/>
        <w:autoSpaceDE/>
        <w:autoSpaceDN/>
        <w:adjustRightInd/>
        <w:jc w:val="left"/>
        <w:rPr>
          <w:sz w:val="28"/>
          <w:szCs w:val="28"/>
        </w:rPr>
        <w:sectPr w:rsidR="000B351B">
          <w:pgSz w:w="11906" w:h="16838"/>
          <w:pgMar w:top="1134" w:right="851" w:bottom="1134" w:left="1701" w:header="709" w:footer="709" w:gutter="0"/>
          <w:cols w:space="720"/>
        </w:sectPr>
      </w:pPr>
    </w:p>
    <w:p w:rsidR="000B351B" w:rsidRDefault="000B351B" w:rsidP="000B35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B351B" w:rsidRDefault="000B351B" w:rsidP="000B35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B351B" w:rsidRDefault="000B351B" w:rsidP="000B35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Астыровского </w:t>
      </w:r>
    </w:p>
    <w:p w:rsidR="000B351B" w:rsidRDefault="000B351B" w:rsidP="000B35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B351B" w:rsidRDefault="000B351B" w:rsidP="000B35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03.08.2023 № 39</w:t>
      </w:r>
    </w:p>
    <w:p w:rsidR="000B351B" w:rsidRDefault="000B351B" w:rsidP="000B351B">
      <w:pPr>
        <w:ind w:firstLine="709"/>
        <w:rPr>
          <w:sz w:val="28"/>
          <w:szCs w:val="28"/>
        </w:rPr>
      </w:pPr>
    </w:p>
    <w:p w:rsidR="000B351B" w:rsidRDefault="000B351B" w:rsidP="000B351B">
      <w:pPr>
        <w:jc w:val="center"/>
        <w:rPr>
          <w:sz w:val="28"/>
          <w:szCs w:val="28"/>
        </w:rPr>
      </w:pPr>
    </w:p>
    <w:p w:rsidR="000B351B" w:rsidRDefault="000B351B" w:rsidP="000B351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B351B" w:rsidRDefault="000B351B" w:rsidP="000B35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объектов адресации, подлежащих дополнению сведениями</w:t>
      </w:r>
    </w:p>
    <w:p w:rsidR="000B351B" w:rsidRDefault="000B351B" w:rsidP="000B351B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кадастровых номерах в Государственном адресном реестре</w:t>
      </w:r>
    </w:p>
    <w:p w:rsidR="000B351B" w:rsidRDefault="000B351B" w:rsidP="000B351B">
      <w:pPr>
        <w:ind w:firstLine="709"/>
        <w:rPr>
          <w:sz w:val="28"/>
          <w:szCs w:val="28"/>
        </w:rPr>
      </w:pPr>
    </w:p>
    <w:p w:rsidR="000B351B" w:rsidRDefault="000B351B" w:rsidP="000B351B">
      <w:pPr>
        <w:rPr>
          <w:sz w:val="28"/>
          <w:szCs w:val="28"/>
        </w:rPr>
      </w:pPr>
      <w:r>
        <w:rPr>
          <w:sz w:val="28"/>
          <w:szCs w:val="28"/>
        </w:rPr>
        <w:t>Адресообразующие элементы, используемые при описании адреса:</w:t>
      </w:r>
    </w:p>
    <w:p w:rsidR="000B351B" w:rsidRDefault="000B351B" w:rsidP="000B351B">
      <w:pPr>
        <w:rPr>
          <w:sz w:val="28"/>
          <w:szCs w:val="28"/>
        </w:rPr>
      </w:pPr>
      <w:r>
        <w:rPr>
          <w:sz w:val="28"/>
          <w:szCs w:val="28"/>
        </w:rPr>
        <w:t>Российская Федерация, Омская область, Горьковский муниципальный район, Астыровское сельское поселение,</w:t>
      </w:r>
    </w:p>
    <w:p w:rsidR="000B351B" w:rsidRDefault="000B351B" w:rsidP="000B351B">
      <w:pPr>
        <w:shd w:val="clear" w:color="auto" w:fill="FFFFFF"/>
        <w:rPr>
          <w:bCs/>
          <w:spacing w:val="-4"/>
          <w:sz w:val="24"/>
          <w:szCs w:val="28"/>
        </w:rPr>
      </w:pPr>
    </w:p>
    <w:p w:rsidR="000B351B" w:rsidRDefault="000B351B" w:rsidP="000B351B">
      <w:pPr>
        <w:shd w:val="clear" w:color="auto" w:fill="FFFFFF"/>
        <w:jc w:val="center"/>
        <w:rPr>
          <w:bCs/>
          <w:spacing w:val="-4"/>
          <w:sz w:val="24"/>
          <w:szCs w:val="28"/>
        </w:rPr>
      </w:pPr>
    </w:p>
    <w:p w:rsidR="000B351B" w:rsidRDefault="000B351B" w:rsidP="000B351B">
      <w:pPr>
        <w:rPr>
          <w:rFonts w:eastAsiaTheme="minorEastAsia"/>
          <w:sz w:val="28"/>
          <w:szCs w:val="28"/>
        </w:rPr>
      </w:pPr>
    </w:p>
    <w:tbl>
      <w:tblPr>
        <w:tblStyle w:val="a3"/>
        <w:tblpPr w:leftFromText="180" w:rightFromText="180" w:vertAnchor="text" w:tblpX="148" w:tblpY="1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2686"/>
      </w:tblGrid>
      <w:tr w:rsidR="000B351B" w:rsidTr="000B35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widowControl/>
              <w:autoSpaceDE/>
              <w:adjustRightInd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</w:t>
            </w:r>
          </w:p>
          <w:p w:rsidR="000B351B" w:rsidRDefault="000B351B">
            <w:pPr>
              <w:widowControl/>
              <w:autoSpaceDE/>
              <w:adjustRightInd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1B" w:rsidRDefault="000B351B">
            <w:pPr>
              <w:widowControl/>
              <w:autoSpaceDE/>
              <w:adjustRightInd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Адрес объекта адресации</w:t>
            </w:r>
          </w:p>
          <w:p w:rsidR="000B351B" w:rsidRDefault="000B351B">
            <w:pPr>
              <w:widowControl/>
              <w:autoSpaceDE/>
              <w:adjustRightInd/>
              <w:jc w:val="center"/>
              <w:rPr>
                <w:sz w:val="24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widowControl/>
              <w:autoSpaceDE/>
              <w:adjustRightInd/>
              <w:jc w:val="center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Кадастровый номер объекта адресации</w:t>
            </w:r>
          </w:p>
        </w:tc>
      </w:tr>
      <w:tr w:rsidR="000B351B" w:rsidTr="000B351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1B" w:rsidRDefault="000B351B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деревня Калачинская, </w:t>
            </w:r>
            <w:r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5, квартира 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55:04:020501:110</w:t>
            </w:r>
          </w:p>
        </w:tc>
      </w:tr>
      <w:tr w:rsidR="000B351B" w:rsidTr="000B351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1B" w:rsidRDefault="000B351B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деревня Калачинская, </w:t>
            </w:r>
            <w:r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11,  квартира 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55:04:020501:108</w:t>
            </w:r>
          </w:p>
        </w:tc>
      </w:tr>
      <w:tr w:rsidR="000B351B" w:rsidTr="000B351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1B" w:rsidRDefault="000B351B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деревня Калачинская, </w:t>
            </w:r>
            <w:r>
              <w:rPr>
                <w:color w:val="000000"/>
                <w:sz w:val="24"/>
                <w:szCs w:val="22"/>
              </w:rPr>
              <w:t>улица 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20, квартира 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55:04:020501:96</w:t>
            </w:r>
          </w:p>
        </w:tc>
      </w:tr>
      <w:tr w:rsidR="000B351B" w:rsidTr="000B351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1B" w:rsidRDefault="000B351B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деревня Калачинская, </w:t>
            </w:r>
            <w:r>
              <w:rPr>
                <w:color w:val="000000"/>
                <w:sz w:val="24"/>
                <w:szCs w:val="22"/>
              </w:rPr>
              <w:t>улица  Центральная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27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1B" w:rsidRDefault="000B351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55:04:020501:78</w:t>
            </w:r>
          </w:p>
        </w:tc>
      </w:tr>
    </w:tbl>
    <w:p w:rsidR="000C5327" w:rsidRDefault="000C5327"/>
    <w:sectPr w:rsidR="000C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9D"/>
    <w:rsid w:val="000B219D"/>
    <w:rsid w:val="000B351B"/>
    <w:rsid w:val="000C5327"/>
    <w:rsid w:val="0096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0C77"/>
  <w15:chartTrackingRefBased/>
  <w15:docId w15:val="{2A9C1BAF-BFFF-4E89-8B7A-D6329C55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51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2023-12-25T05:07:00Z</dcterms:created>
  <dcterms:modified xsi:type="dcterms:W3CDTF">2024-01-18T08:29:00Z</dcterms:modified>
</cp:coreProperties>
</file>