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703" w:rsidRDefault="004B6703" w:rsidP="004B670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АСТЫРОВСКОГО СЕЛЬСКОГО ПОСЕЛЕНИЯ</w:t>
      </w:r>
    </w:p>
    <w:p w:rsidR="004B6703" w:rsidRDefault="004B6703" w:rsidP="004B670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ГОРЬКОВСКОГО МУНИЦИПАЛЬНОГО РАЙОНА </w:t>
      </w:r>
    </w:p>
    <w:p w:rsidR="004B6703" w:rsidRDefault="004B6703" w:rsidP="004B670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ОМСКОЙ ОБЛАСТИ</w:t>
      </w:r>
    </w:p>
    <w:p w:rsidR="004B6703" w:rsidRDefault="004B6703" w:rsidP="004B6703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</w:t>
      </w:r>
    </w:p>
    <w:p w:rsidR="004B6703" w:rsidRDefault="004B6703" w:rsidP="004B6703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4B6703" w:rsidRDefault="004B6703" w:rsidP="004B6703">
      <w:pPr>
        <w:rPr>
          <w:sz w:val="28"/>
          <w:szCs w:val="28"/>
        </w:rPr>
      </w:pPr>
    </w:p>
    <w:p w:rsidR="004B6703" w:rsidRDefault="004B6703" w:rsidP="004B6703">
      <w:pPr>
        <w:widowControl w:val="0"/>
        <w:tabs>
          <w:tab w:val="left" w:pos="4253"/>
          <w:tab w:val="left" w:pos="4395"/>
        </w:tabs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от  09.06.2023</w:t>
      </w:r>
      <w:proofErr w:type="gramEnd"/>
      <w:r>
        <w:rPr>
          <w:sz w:val="28"/>
          <w:szCs w:val="28"/>
        </w:rPr>
        <w:t xml:space="preserve"> г.                                                                                              № 27А </w:t>
      </w:r>
    </w:p>
    <w:p w:rsidR="004B6703" w:rsidRDefault="004B6703" w:rsidP="004B6703">
      <w:pPr>
        <w:pStyle w:val="ConsTitle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4B6703" w:rsidRDefault="004B6703" w:rsidP="004B6703">
      <w:pPr>
        <w:pStyle w:val="ConsTitle"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порядка направления</w:t>
      </w:r>
    </w:p>
    <w:p w:rsidR="004B6703" w:rsidRDefault="004B6703" w:rsidP="004B6703">
      <w:pPr>
        <w:pStyle w:val="ConsTitle"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уведомления о предоставлении</w:t>
      </w:r>
    </w:p>
    <w:p w:rsidR="004B6703" w:rsidRDefault="004B6703" w:rsidP="004B6703">
      <w:pPr>
        <w:pStyle w:val="ConsTitle"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иных межбюджетных трансфертов,</w:t>
      </w:r>
    </w:p>
    <w:p w:rsidR="004B6703" w:rsidRDefault="004B6703" w:rsidP="004B6703">
      <w:pPr>
        <w:pStyle w:val="ConsTitle"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имеющих целевое назначение,</w:t>
      </w:r>
    </w:p>
    <w:p w:rsidR="004B6703" w:rsidRDefault="004B6703" w:rsidP="004B6703">
      <w:pPr>
        <w:pStyle w:val="ConsTitle"/>
        <w:ind w:right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из  бюджета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Астыровского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4B6703" w:rsidRDefault="004B6703" w:rsidP="004B67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703" w:rsidRDefault="004B6703" w:rsidP="004B67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пункта 2.1 статьи 219 Бюджетного кодекса Российской Федерации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приказа  Министерства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финансов Российской Федерации от 29.11.2017 № 213н «Об утверждении формы уведомления о предоставлении субсидии, субвенции и иного межбюджетного трансферта,  имеющего целевое назначение, и порядка его направления при предоставлении межбюджетных трансфертов, имеющих целевое назначение, из федерального бюджета»,</w:t>
      </w:r>
    </w:p>
    <w:p w:rsidR="004B6703" w:rsidRDefault="004B6703" w:rsidP="004B670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703" w:rsidRPr="004B6D5B" w:rsidRDefault="004B6703" w:rsidP="004B670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B6703" w:rsidRDefault="004B6703" w:rsidP="004B67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703" w:rsidRDefault="004B6703" w:rsidP="004B670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порядок направления уведомления о предоставлении иных межбюджетных трансфертов, имеющих целевое назначение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согласно приложению к настоящему приказу.</w:t>
      </w:r>
    </w:p>
    <w:p w:rsidR="004B6703" w:rsidRDefault="004B6703" w:rsidP="004B670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применяется при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начиная с бюджета на 2023 год и на плановый период 2024 и 2025 годов.</w:t>
      </w:r>
    </w:p>
    <w:p w:rsidR="004B6703" w:rsidRPr="004B6D5B" w:rsidRDefault="004B6703" w:rsidP="004B6703">
      <w:pPr>
        <w:pStyle w:val="ConsPlusNormal"/>
        <w:ind w:firstLine="567"/>
        <w:jc w:val="both"/>
        <w:rPr>
          <w:rFonts w:ascii="Times New Roman" w:hAnsi="Times New Roman" w:cs="Times New Roman"/>
          <w:sz w:val="40"/>
          <w:szCs w:val="28"/>
        </w:rPr>
      </w:pPr>
      <w:r w:rsidRPr="004B6D5B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4B6703" w:rsidRDefault="004B6703" w:rsidP="004B6703">
      <w:pPr>
        <w:pStyle w:val="a4"/>
        <w:rPr>
          <w:szCs w:val="28"/>
        </w:rPr>
      </w:pPr>
    </w:p>
    <w:p w:rsidR="004B6703" w:rsidRDefault="004B6703" w:rsidP="004B6703">
      <w:pPr>
        <w:pStyle w:val="a4"/>
        <w:rPr>
          <w:szCs w:val="28"/>
        </w:rPr>
      </w:pPr>
    </w:p>
    <w:p w:rsidR="004B6703" w:rsidRPr="00874399" w:rsidRDefault="004B6703" w:rsidP="004B6703">
      <w:pPr>
        <w:pStyle w:val="a4"/>
        <w:rPr>
          <w:rFonts w:ascii="Times New Roman" w:hAnsi="Times New Roman"/>
          <w:szCs w:val="28"/>
        </w:rPr>
      </w:pPr>
      <w:r w:rsidRPr="00874399">
        <w:rPr>
          <w:rFonts w:ascii="Times New Roman" w:hAnsi="Times New Roman"/>
          <w:szCs w:val="28"/>
        </w:rPr>
        <w:t xml:space="preserve">Глава </w:t>
      </w:r>
      <w:proofErr w:type="spellStart"/>
      <w:r>
        <w:rPr>
          <w:rFonts w:ascii="Times New Roman" w:hAnsi="Times New Roman"/>
          <w:szCs w:val="28"/>
        </w:rPr>
        <w:t>Астыровского</w:t>
      </w:r>
      <w:proofErr w:type="spellEnd"/>
    </w:p>
    <w:p w:rsidR="004B6703" w:rsidRPr="00874399" w:rsidRDefault="004B6703" w:rsidP="004B6703">
      <w:pPr>
        <w:pStyle w:val="a4"/>
        <w:rPr>
          <w:rFonts w:ascii="Times New Roman" w:hAnsi="Times New Roman"/>
          <w:szCs w:val="28"/>
        </w:rPr>
      </w:pPr>
      <w:r w:rsidRPr="00874399">
        <w:rPr>
          <w:rFonts w:ascii="Times New Roman" w:hAnsi="Times New Roman"/>
          <w:szCs w:val="28"/>
        </w:rPr>
        <w:t xml:space="preserve">сельского поселения                                       </w:t>
      </w:r>
      <w:r>
        <w:rPr>
          <w:rFonts w:ascii="Times New Roman" w:hAnsi="Times New Roman"/>
          <w:szCs w:val="28"/>
        </w:rPr>
        <w:t xml:space="preserve">                                </w:t>
      </w:r>
      <w:r>
        <w:rPr>
          <w:rFonts w:ascii="Times New Roman" w:hAnsi="Times New Roman"/>
          <w:szCs w:val="28"/>
        </w:rPr>
        <w:t xml:space="preserve">       </w:t>
      </w:r>
      <w:bookmarkStart w:id="0" w:name="_GoBack"/>
      <w:bookmarkEnd w:id="0"/>
      <w:proofErr w:type="spellStart"/>
      <w:r>
        <w:rPr>
          <w:rFonts w:ascii="Times New Roman" w:hAnsi="Times New Roman"/>
          <w:szCs w:val="28"/>
        </w:rPr>
        <w:t>А.И.Усачев</w:t>
      </w:r>
      <w:proofErr w:type="spellEnd"/>
    </w:p>
    <w:p w:rsidR="004B6703" w:rsidRDefault="004B6703" w:rsidP="004B6703">
      <w:pPr>
        <w:rPr>
          <w:rFonts w:ascii="Calibri" w:hAnsi="Calibri"/>
          <w:sz w:val="28"/>
          <w:szCs w:val="28"/>
        </w:rPr>
      </w:pPr>
    </w:p>
    <w:p w:rsidR="004B6703" w:rsidRDefault="004B6703" w:rsidP="004B6703">
      <w:pPr>
        <w:rPr>
          <w:sz w:val="28"/>
          <w:szCs w:val="28"/>
        </w:rPr>
      </w:pPr>
    </w:p>
    <w:p w:rsidR="004B6703" w:rsidRDefault="004B6703" w:rsidP="004B6703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B6703" w:rsidRDefault="004B6703" w:rsidP="004B6703">
      <w:pPr>
        <w:ind w:left="4956" w:firstLine="708"/>
        <w:rPr>
          <w:sz w:val="28"/>
          <w:szCs w:val="28"/>
        </w:rPr>
      </w:pPr>
    </w:p>
    <w:p w:rsidR="004B6703" w:rsidRDefault="004B6703" w:rsidP="004B6703">
      <w:pPr>
        <w:ind w:left="4956" w:firstLine="708"/>
        <w:rPr>
          <w:sz w:val="28"/>
          <w:szCs w:val="28"/>
        </w:rPr>
      </w:pPr>
    </w:p>
    <w:p w:rsidR="004B6703" w:rsidRDefault="004B6703" w:rsidP="004B6703">
      <w:pPr>
        <w:ind w:left="4956" w:firstLine="708"/>
        <w:rPr>
          <w:sz w:val="28"/>
          <w:szCs w:val="28"/>
        </w:rPr>
      </w:pPr>
    </w:p>
    <w:p w:rsidR="004B6703" w:rsidRDefault="004B6703" w:rsidP="004B6703">
      <w:pPr>
        <w:ind w:left="4956" w:firstLine="708"/>
        <w:rPr>
          <w:sz w:val="28"/>
          <w:szCs w:val="28"/>
        </w:rPr>
      </w:pPr>
    </w:p>
    <w:p w:rsidR="004B6703" w:rsidRDefault="004B6703" w:rsidP="004B6703">
      <w:pPr>
        <w:ind w:left="4956" w:firstLine="708"/>
        <w:rPr>
          <w:sz w:val="28"/>
          <w:szCs w:val="28"/>
        </w:rPr>
      </w:pPr>
    </w:p>
    <w:p w:rsidR="004B6703" w:rsidRDefault="004B6703" w:rsidP="004B6703">
      <w:pPr>
        <w:ind w:left="4956" w:firstLine="708"/>
        <w:rPr>
          <w:sz w:val="28"/>
          <w:szCs w:val="28"/>
        </w:rPr>
      </w:pPr>
    </w:p>
    <w:p w:rsidR="004B6703" w:rsidRDefault="004B6703" w:rsidP="004B670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4B6703" w:rsidRDefault="004B6703" w:rsidP="004B670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главы</w:t>
      </w:r>
    </w:p>
    <w:p w:rsidR="004B6703" w:rsidRDefault="004B6703" w:rsidP="004B6703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Астыровского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4B6703" w:rsidRDefault="004B6703" w:rsidP="004B6703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от  09.06.2023</w:t>
      </w:r>
      <w:proofErr w:type="gramEnd"/>
      <w:r>
        <w:rPr>
          <w:sz w:val="28"/>
          <w:szCs w:val="28"/>
        </w:rPr>
        <w:t xml:space="preserve">   № 27А</w:t>
      </w:r>
    </w:p>
    <w:p w:rsidR="004B6703" w:rsidRDefault="004B6703" w:rsidP="004B6703"/>
    <w:p w:rsidR="004B6703" w:rsidRDefault="004B6703" w:rsidP="004B6703">
      <w:pPr>
        <w:ind w:hanging="139"/>
        <w:jc w:val="center"/>
        <w:rPr>
          <w:b/>
          <w:sz w:val="28"/>
          <w:szCs w:val="28"/>
        </w:rPr>
      </w:pPr>
    </w:p>
    <w:p w:rsidR="004B6703" w:rsidRPr="00282553" w:rsidRDefault="004B6703" w:rsidP="004B6703">
      <w:pPr>
        <w:ind w:hanging="139"/>
        <w:jc w:val="center"/>
        <w:rPr>
          <w:sz w:val="28"/>
          <w:szCs w:val="28"/>
        </w:rPr>
      </w:pPr>
      <w:r w:rsidRPr="00282553">
        <w:rPr>
          <w:sz w:val="28"/>
          <w:szCs w:val="28"/>
        </w:rPr>
        <w:t>ПОРЯДОК</w:t>
      </w:r>
    </w:p>
    <w:p w:rsidR="004B6703" w:rsidRDefault="004B6703" w:rsidP="004B67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направления уведомления о предоставлении иных межбюджетных трансфертов, имеющих целевое назначение, </w:t>
      </w:r>
      <w:proofErr w:type="gramStart"/>
      <w:r>
        <w:rPr>
          <w:sz w:val="28"/>
          <w:szCs w:val="28"/>
        </w:rPr>
        <w:t>из  бюджета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Астыровского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4B6703" w:rsidRDefault="004B6703" w:rsidP="004B6703">
      <w:pPr>
        <w:rPr>
          <w:sz w:val="28"/>
          <w:szCs w:val="28"/>
        </w:rPr>
      </w:pPr>
    </w:p>
    <w:p w:rsidR="004B6703" w:rsidRDefault="004B6703" w:rsidP="004B6703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1.Настоящий порядок разработан в соответствии с пунктом 2.1 статьи 219 Бюджетного кодекса Российской </w:t>
      </w:r>
      <w:proofErr w:type="gramStart"/>
      <w:r>
        <w:rPr>
          <w:sz w:val="28"/>
          <w:szCs w:val="28"/>
        </w:rPr>
        <w:t>Федерации  и</w:t>
      </w:r>
      <w:proofErr w:type="gramEnd"/>
      <w:r>
        <w:rPr>
          <w:sz w:val="28"/>
          <w:szCs w:val="28"/>
        </w:rPr>
        <w:t xml:space="preserve"> устанавливает правила направления уведомления о предоставлении из бюджета </w:t>
      </w:r>
      <w:proofErr w:type="spellStart"/>
      <w:r>
        <w:rPr>
          <w:sz w:val="28"/>
          <w:szCs w:val="28"/>
        </w:rPr>
        <w:t>Астыровского</w:t>
      </w:r>
      <w:proofErr w:type="spellEnd"/>
      <w:r>
        <w:rPr>
          <w:sz w:val="28"/>
          <w:szCs w:val="28"/>
        </w:rPr>
        <w:t xml:space="preserve"> сельского поселения иных межбюджетных трансфертов, имеющих целевое назначение (далее -Уведомление) финансовому отделу Администрации  Горьковского района.</w:t>
      </w:r>
    </w:p>
    <w:p w:rsidR="004B6703" w:rsidRDefault="004B6703" w:rsidP="004B670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2. Форма Уведомления установлена приказом Министерства финансов Российской Федерации от 29.11.2017 г. № 213н «Об утверждении формы уведомления о предоставлении субсидии, субвенции и </w:t>
      </w:r>
      <w:proofErr w:type="gramStart"/>
      <w:r>
        <w:rPr>
          <w:sz w:val="28"/>
          <w:szCs w:val="28"/>
        </w:rPr>
        <w:t>иного  межбюджетного</w:t>
      </w:r>
      <w:proofErr w:type="gramEnd"/>
      <w:r>
        <w:rPr>
          <w:sz w:val="28"/>
          <w:szCs w:val="28"/>
        </w:rPr>
        <w:t xml:space="preserve"> трансферта, имеющего  целевое назначение, и порядка его направления при предоставлении межбюджетных трансфертов, имеющих целевое назначение, из федерального бюджета».</w:t>
      </w:r>
    </w:p>
    <w:p w:rsidR="004B6703" w:rsidRDefault="004B6703" w:rsidP="004B67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3.Формирование Уведомлений </w:t>
      </w:r>
      <w:proofErr w:type="gramStart"/>
      <w:r>
        <w:rPr>
          <w:sz w:val="28"/>
          <w:szCs w:val="28"/>
        </w:rPr>
        <w:t>осуществляется  начальником</w:t>
      </w:r>
      <w:proofErr w:type="gramEnd"/>
      <w:r>
        <w:rPr>
          <w:sz w:val="28"/>
          <w:szCs w:val="28"/>
        </w:rPr>
        <w:t xml:space="preserve"> сектора экономики и финансов Администрации </w:t>
      </w:r>
      <w:proofErr w:type="spellStart"/>
      <w:r>
        <w:rPr>
          <w:sz w:val="28"/>
          <w:szCs w:val="28"/>
        </w:rPr>
        <w:t>Астыровского</w:t>
      </w:r>
      <w:proofErr w:type="spellEnd"/>
      <w:r>
        <w:rPr>
          <w:sz w:val="28"/>
          <w:szCs w:val="28"/>
        </w:rPr>
        <w:t xml:space="preserve"> сельского поселения с использованием Единой автоматизированной системы управления общественными финансами в Омской области.</w:t>
      </w:r>
    </w:p>
    <w:p w:rsidR="004B6703" w:rsidRDefault="004B6703" w:rsidP="004B67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4.Уведомление направляется по системе электронного документооборота и делопроизводства «Дело» начальником сектора экономики и финансов Администрации </w:t>
      </w:r>
      <w:proofErr w:type="spellStart"/>
      <w:r>
        <w:rPr>
          <w:sz w:val="28"/>
          <w:szCs w:val="28"/>
        </w:rPr>
        <w:t>Астыровского</w:t>
      </w:r>
      <w:proofErr w:type="spellEnd"/>
      <w:r>
        <w:rPr>
          <w:sz w:val="28"/>
          <w:szCs w:val="28"/>
        </w:rPr>
        <w:t xml:space="preserve"> сельского поселения   финансовому отделу Администрации Горьковского района и главным распорядителям средств районного бюджета (в целях информирования):</w:t>
      </w:r>
    </w:p>
    <w:p w:rsidR="004B6703" w:rsidRDefault="004B6703" w:rsidP="004B67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течении пяти рабочих дней со дня вступления в силу решения о бюджете на текущий финансовый год и плановый период (решения о внесении изменений в бюджет на текущий финансовый год и плановый период).</w:t>
      </w:r>
    </w:p>
    <w:p w:rsidR="004B6703" w:rsidRDefault="004B6703" w:rsidP="004B6703"/>
    <w:p w:rsidR="004B6703" w:rsidRDefault="004B6703" w:rsidP="004B6703"/>
    <w:p w:rsidR="009D20BD" w:rsidRDefault="009D20BD"/>
    <w:sectPr w:rsidR="009D2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3D"/>
    <w:rsid w:val="0038003D"/>
    <w:rsid w:val="004B6703"/>
    <w:rsid w:val="009D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5C8A0"/>
  <w15:chartTrackingRefBased/>
  <w15:docId w15:val="{B92EEC7D-58B8-4658-9A40-09BD001D1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70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locked/>
    <w:rsid w:val="004B6703"/>
    <w:rPr>
      <w:rFonts w:ascii="Calibri" w:eastAsia="Calibri" w:hAnsi="Calibri"/>
      <w:sz w:val="28"/>
    </w:rPr>
  </w:style>
  <w:style w:type="paragraph" w:styleId="a4">
    <w:name w:val="Body Text"/>
    <w:basedOn w:val="a"/>
    <w:link w:val="a3"/>
    <w:semiHidden/>
    <w:rsid w:val="004B6703"/>
    <w:pPr>
      <w:jc w:val="both"/>
    </w:pPr>
    <w:rPr>
      <w:rFonts w:ascii="Calibri" w:hAnsi="Calibri" w:cstheme="minorBidi"/>
      <w:sz w:val="28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4B670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B670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8"/>
      <w:szCs w:val="18"/>
      <w:lang w:eastAsia="ru-RU"/>
    </w:rPr>
  </w:style>
  <w:style w:type="paragraph" w:customStyle="1" w:styleId="ConsPlusNormal">
    <w:name w:val="ConsPlusNormal"/>
    <w:rsid w:val="004B67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2699</Characters>
  <Application>Microsoft Office Word</Application>
  <DocSecurity>0</DocSecurity>
  <Lines>22</Lines>
  <Paragraphs>6</Paragraphs>
  <ScaleCrop>false</ScaleCrop>
  <Company>Microsoft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2023-11-28T06:42:00Z</dcterms:created>
  <dcterms:modified xsi:type="dcterms:W3CDTF">2023-11-28T06:43:00Z</dcterms:modified>
</cp:coreProperties>
</file>